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20" w:rsidRPr="00963D4E" w:rsidRDefault="00760020" w:rsidP="00760020">
      <w:pPr>
        <w:spacing w:after="0" w:line="240" w:lineRule="auto"/>
        <w:ind w:left="-993" w:right="-524"/>
        <w:jc w:val="center"/>
        <w:rPr>
          <w:rFonts w:ascii="Comic Sans MS" w:eastAsia="Times New Roman" w:hAnsi="Comic Sans MS"/>
          <w:bCs/>
          <w:color w:val="244061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E46C610" wp14:editId="4C28FCCC">
            <wp:extent cx="914400" cy="723900"/>
            <wp:effectExtent l="0" t="0" r="0" b="0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</w:t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 w:rsidRPr="00963D4E"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 w:rsidRPr="00963D4E">
        <w:rPr>
          <w:rFonts w:ascii="Comic Sans MS" w:eastAsia="Times New Roman" w:hAnsi="Comic Sans MS"/>
          <w:bCs/>
          <w:color w:val="244061"/>
          <w:sz w:val="24"/>
          <w:szCs w:val="24"/>
          <w:lang w:eastAsia="fr-FR"/>
        </w:rPr>
        <w:t xml:space="preserve">     </w:t>
      </w:r>
      <w:r w:rsidRPr="00963D4E">
        <w:rPr>
          <w:rFonts w:ascii="Comic Sans MS" w:eastAsia="Times New Roman" w:hAnsi="Comic Sans MS"/>
          <w:bCs/>
          <w:color w:val="244061"/>
          <w:sz w:val="40"/>
          <w:szCs w:val="28"/>
          <w:u w:val="single"/>
          <w:lang w:eastAsia="fr-FR"/>
        </w:rPr>
        <w:t>PETITE SECTION</w:t>
      </w: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</w:p>
    <w:p w:rsidR="00760020" w:rsidRPr="00963D4E" w:rsidRDefault="00760020" w:rsidP="00760020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4"/>
          <w:szCs w:val="24"/>
          <w:lang w:eastAsia="fr-FR"/>
        </w:rPr>
      </w:pPr>
      <w:r w:rsidRPr="00963D4E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SAINT JEAN HULST</w:t>
      </w:r>
    </w:p>
    <w:p w:rsidR="00760020" w:rsidRPr="00963D4E" w:rsidRDefault="00760020" w:rsidP="00760020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40"/>
          <w:szCs w:val="40"/>
          <w:lang w:eastAsia="fr-FR"/>
        </w:rPr>
      </w:pPr>
      <w:r w:rsidRPr="00963D4E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</w:p>
    <w:p w:rsidR="00760020" w:rsidRPr="00963D4E" w:rsidRDefault="006B06CF" w:rsidP="00760020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</w:t>
      </w:r>
      <w:r w:rsidR="00111476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-202</w:t>
      </w:r>
      <w:r w:rsidR="00111476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5</w:t>
      </w:r>
      <w:bookmarkStart w:id="0" w:name="_GoBack"/>
      <w:bookmarkEnd w:id="0"/>
    </w:p>
    <w:p w:rsidR="00760020" w:rsidRPr="00963D4E" w:rsidRDefault="00760020" w:rsidP="00760020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4"/>
          <w:szCs w:val="20"/>
          <w:bdr w:val="double" w:sz="4" w:space="0" w:color="auto"/>
          <w:lang w:eastAsia="fr-FR"/>
        </w:rPr>
      </w:pPr>
    </w:p>
    <w:p w:rsidR="00760020" w:rsidRPr="00963D4E" w:rsidRDefault="00760020" w:rsidP="0076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color w:val="244061"/>
          <w:sz w:val="24"/>
          <w:szCs w:val="20"/>
          <w:lang w:eastAsia="fr-FR"/>
        </w:rPr>
      </w:pPr>
      <w:r w:rsidRPr="00963D4E">
        <w:rPr>
          <w:rFonts w:ascii="Comic Sans MS" w:eastAsia="Times New Roman" w:hAnsi="Comic Sans MS"/>
          <w:color w:val="244061"/>
          <w:sz w:val="24"/>
          <w:szCs w:val="20"/>
          <w:lang w:eastAsia="fr-FR"/>
        </w:rPr>
        <w:t>PAS DE CARTABLE EN PETITE SECTION</w:t>
      </w: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color w:val="244061"/>
          <w:u w:val="single"/>
          <w:lang w:eastAsia="fr-FR"/>
        </w:rPr>
      </w:pP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color w:val="244061"/>
          <w:u w:val="single"/>
          <w:lang w:eastAsia="fr-FR"/>
        </w:rPr>
      </w:pPr>
      <w:r w:rsidRPr="00963D4E">
        <w:rPr>
          <w:rFonts w:ascii="Comic Sans MS" w:eastAsia="Times New Roman" w:hAnsi="Comic Sans MS"/>
          <w:color w:val="244061"/>
          <w:u w:val="single"/>
          <w:lang w:eastAsia="fr-FR"/>
        </w:rPr>
        <w:t>A remettre le jour de la rentrée :</w:t>
      </w: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</w:p>
    <w:p w:rsidR="00760020" w:rsidRPr="00A63F45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4 photos d’identité marquées au dos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 xml:space="preserve">1 pochette cartonnée extensible à sangle en tissu </w:t>
      </w:r>
      <w:r w:rsidRPr="00F6682C">
        <w:rPr>
          <w:rFonts w:ascii="Comic Sans MS" w:eastAsia="Times New Roman" w:hAnsi="Comic Sans MS"/>
          <w:b/>
          <w:color w:val="244061"/>
          <w:u w:val="single"/>
          <w:lang w:eastAsia="fr-FR"/>
        </w:rPr>
        <w:t>24X32 cm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6 chemises dossier (sans élastique</w:t>
      </w:r>
      <w:r w:rsidRPr="00F6682C">
        <w:rPr>
          <w:rFonts w:ascii="Comic Sans MS" w:eastAsia="Times New Roman" w:hAnsi="Comic Sans MS"/>
          <w:color w:val="244061"/>
          <w:u w:val="single"/>
          <w:lang w:eastAsia="fr-FR"/>
        </w:rPr>
        <w:t xml:space="preserve">) </w:t>
      </w:r>
      <w:r w:rsidRPr="00F6682C">
        <w:rPr>
          <w:rFonts w:ascii="Comic Sans MS" w:eastAsia="Times New Roman" w:hAnsi="Comic Sans MS"/>
          <w:b/>
          <w:color w:val="244061"/>
          <w:u w:val="single"/>
          <w:lang w:eastAsia="fr-FR"/>
        </w:rPr>
        <w:t>24x32 cm</w:t>
      </w:r>
    </w:p>
    <w:p w:rsidR="00760020" w:rsidRPr="00963D4E" w:rsidRDefault="002C6B2C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1</w:t>
      </w:r>
      <w:r w:rsidR="00760020" w:rsidRPr="00963D4E">
        <w:rPr>
          <w:rFonts w:ascii="Comic Sans MS" w:eastAsia="Times New Roman" w:hAnsi="Comic Sans MS"/>
          <w:color w:val="244061"/>
          <w:lang w:eastAsia="fr-FR"/>
        </w:rPr>
        <w:t xml:space="preserve"> carton à dessin format demi- raisin </w:t>
      </w:r>
      <w:r w:rsidR="00760020" w:rsidRPr="00F6682C">
        <w:rPr>
          <w:rFonts w:ascii="Comic Sans MS" w:eastAsia="Times New Roman" w:hAnsi="Comic Sans MS"/>
          <w:b/>
          <w:color w:val="244061"/>
          <w:u w:val="single"/>
          <w:lang w:eastAsia="fr-FR"/>
        </w:rPr>
        <w:t>(37x52cm</w:t>
      </w:r>
      <w:r w:rsidR="00760020" w:rsidRPr="00963D4E">
        <w:rPr>
          <w:rFonts w:ascii="Comic Sans MS" w:eastAsia="Times New Roman" w:hAnsi="Comic Sans MS"/>
          <w:color w:val="244061"/>
          <w:lang w:eastAsia="fr-FR"/>
        </w:rPr>
        <w:t xml:space="preserve">) 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1 pochette cartonnée à rabats et à élastiques format 17x22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 xml:space="preserve">1 cahier format </w:t>
      </w:r>
      <w:r w:rsidRPr="00C36C9C">
        <w:rPr>
          <w:rFonts w:ascii="Comic Sans MS" w:eastAsia="Times New Roman" w:hAnsi="Comic Sans MS"/>
          <w:b/>
          <w:color w:val="244061"/>
          <w:u w:val="single"/>
          <w:lang w:eastAsia="fr-FR"/>
        </w:rPr>
        <w:t>24X32 cm, 140 pages</w:t>
      </w:r>
      <w:r w:rsidRPr="00963D4E">
        <w:rPr>
          <w:rFonts w:ascii="Comic Sans MS" w:eastAsia="Times New Roman" w:hAnsi="Comic Sans MS"/>
          <w:color w:val="244061"/>
          <w:lang w:eastAsia="fr-FR"/>
        </w:rPr>
        <w:t>, sans spirale</w:t>
      </w:r>
      <w:r>
        <w:rPr>
          <w:rFonts w:ascii="Comic Sans MS" w:eastAsia="Times New Roman" w:hAnsi="Comic Sans MS"/>
          <w:color w:val="244061"/>
          <w:lang w:eastAsia="fr-FR"/>
        </w:rPr>
        <w:t>, couverture cartonnée,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et son protège-cahier </w:t>
      </w:r>
      <w:r>
        <w:rPr>
          <w:rFonts w:ascii="Comic Sans MS" w:eastAsia="Times New Roman" w:hAnsi="Comic Sans MS"/>
          <w:color w:val="244061"/>
          <w:lang w:eastAsia="fr-FR"/>
        </w:rPr>
        <w:t xml:space="preserve">transparent </w:t>
      </w:r>
      <w:r w:rsidRPr="00753BF2">
        <w:rPr>
          <w:rFonts w:ascii="Comic Sans MS" w:eastAsia="Times New Roman" w:hAnsi="Comic Sans MS"/>
          <w:b/>
          <w:color w:val="244061"/>
          <w:u w:val="single"/>
          <w:lang w:eastAsia="fr-FR"/>
        </w:rPr>
        <w:t>incolore</w:t>
      </w:r>
      <w:r>
        <w:rPr>
          <w:rFonts w:ascii="Comic Sans MS" w:eastAsia="Times New Roman" w:hAnsi="Comic Sans MS"/>
          <w:color w:val="244061"/>
          <w:lang w:eastAsia="fr-FR"/>
        </w:rPr>
        <w:t xml:space="preserve"> de bonne qualité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1 rouleau d’essuie-tout</w:t>
      </w:r>
    </w:p>
    <w:p w:rsidR="00760020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1 boîte de mouchoirs en papier</w:t>
      </w:r>
    </w:p>
    <w:p w:rsidR="00111476" w:rsidRPr="00963D4E" w:rsidRDefault="00111476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1 gobelet en plastique marqué au nom de l’enfant</w:t>
      </w:r>
    </w:p>
    <w:p w:rsidR="00DA1489" w:rsidRDefault="00760020" w:rsidP="005D18C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DA1489">
        <w:rPr>
          <w:rFonts w:ascii="Comic Sans MS" w:eastAsia="Times New Roman" w:hAnsi="Comic Sans MS"/>
          <w:color w:val="244061"/>
          <w:lang w:eastAsia="fr-FR"/>
        </w:rPr>
        <w:t xml:space="preserve">1 tablier en tissu </w:t>
      </w:r>
    </w:p>
    <w:p w:rsidR="00760020" w:rsidRPr="00DA1489" w:rsidRDefault="00760020" w:rsidP="005D18C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DA1489">
        <w:rPr>
          <w:rFonts w:ascii="Comic Sans MS" w:eastAsia="Times New Roman" w:hAnsi="Comic Sans MS"/>
          <w:color w:val="244061"/>
          <w:lang w:eastAsia="fr-FR"/>
        </w:rPr>
        <w:t>1 change : slip ou culotte, chaussettes, pantalon, tee-shirt et sweat, rangés dans une petite boîte à chaussures marquée au prénom de l’enfant.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 xml:space="preserve">Pour les enfants qui déjeunent à la cantine : 1 </w:t>
      </w:r>
      <w:r w:rsidRPr="00963D4E">
        <w:rPr>
          <w:rFonts w:ascii="Comic Sans MS" w:eastAsia="Times New Roman" w:hAnsi="Comic Sans MS"/>
          <w:color w:val="244061"/>
          <w:u w:val="single"/>
          <w:lang w:eastAsia="fr-FR"/>
        </w:rPr>
        <w:t>grande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serviette de table </w:t>
      </w:r>
      <w:r w:rsidRPr="00DA1489">
        <w:rPr>
          <w:rFonts w:ascii="Comic Sans MS" w:eastAsia="Times New Roman" w:hAnsi="Comic Sans MS"/>
          <w:color w:val="244061"/>
          <w:u w:val="single"/>
          <w:lang w:eastAsia="fr-FR"/>
        </w:rPr>
        <w:t>marquée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, </w:t>
      </w:r>
      <w:r w:rsidRPr="00963D4E">
        <w:rPr>
          <w:rFonts w:ascii="Comic Sans MS" w:eastAsia="Times New Roman" w:hAnsi="Comic Sans MS"/>
          <w:color w:val="244061"/>
          <w:u w:val="single"/>
          <w:lang w:eastAsia="fr-FR"/>
        </w:rPr>
        <w:t>avec un élastique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pour l’enfiler facilement tout seul (pas de scratch ni de cordon)</w:t>
      </w:r>
    </w:p>
    <w:p w:rsidR="00760020" w:rsidRPr="00963D4E" w:rsidRDefault="00DA1489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4</w:t>
      </w:r>
      <w:r w:rsidR="00760020" w:rsidRPr="00963D4E">
        <w:rPr>
          <w:rFonts w:ascii="Comic Sans MS" w:eastAsia="Times New Roman" w:hAnsi="Comic Sans MS"/>
          <w:color w:val="244061"/>
          <w:lang w:eastAsia="fr-FR"/>
        </w:rPr>
        <w:t xml:space="preserve"> tubes de colle gel marque </w:t>
      </w:r>
      <w:r w:rsidR="00760020">
        <w:rPr>
          <w:rFonts w:ascii="Comic Sans MS" w:eastAsia="Times New Roman" w:hAnsi="Comic Sans MS"/>
          <w:b/>
          <w:color w:val="244061"/>
          <w:u w:val="single"/>
          <w:lang w:eastAsia="fr-FR"/>
        </w:rPr>
        <w:t>SCOTCH VERTE</w:t>
      </w:r>
      <w:r w:rsidR="00760020" w:rsidRPr="00963D4E">
        <w:rPr>
          <w:rFonts w:ascii="Comic Sans MS" w:eastAsia="Times New Roman" w:hAnsi="Comic Sans MS"/>
          <w:color w:val="244061"/>
          <w:lang w:eastAsia="fr-FR"/>
        </w:rPr>
        <w:t xml:space="preserve"> (utilisés uniquement par les adultes)</w:t>
      </w:r>
      <w:r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DA1489">
        <w:rPr>
          <w:rFonts w:ascii="Comic Sans MS" w:eastAsia="Times New Roman" w:hAnsi="Comic Sans MS"/>
          <w:color w:val="244061"/>
          <w:u w:val="single"/>
          <w:lang w:eastAsia="fr-FR"/>
        </w:rPr>
        <w:t>bouchon vert</w:t>
      </w:r>
      <w:r>
        <w:rPr>
          <w:rFonts w:ascii="Comic Sans MS" w:eastAsia="Times New Roman" w:hAnsi="Comic Sans MS"/>
          <w:color w:val="244061"/>
          <w:lang w:eastAsia="fr-FR"/>
        </w:rPr>
        <w:t xml:space="preserve"> et </w:t>
      </w:r>
      <w:r w:rsidRPr="00DA1489">
        <w:rPr>
          <w:rFonts w:ascii="Comic Sans MS" w:eastAsia="Times New Roman" w:hAnsi="Comic Sans MS"/>
          <w:color w:val="244061"/>
          <w:u w:val="single"/>
          <w:lang w:eastAsia="fr-FR"/>
        </w:rPr>
        <w:t>NON</w:t>
      </w:r>
      <w:r>
        <w:rPr>
          <w:rFonts w:ascii="Comic Sans MS" w:eastAsia="Times New Roman" w:hAnsi="Comic Sans MS"/>
          <w:color w:val="244061"/>
          <w:lang w:eastAsia="fr-FR"/>
        </w:rPr>
        <w:t xml:space="preserve"> bouchon </w:t>
      </w:r>
      <w:r w:rsidRPr="00DA1489">
        <w:rPr>
          <w:rFonts w:ascii="Comic Sans MS" w:eastAsia="Times New Roman" w:hAnsi="Comic Sans MS"/>
          <w:color w:val="244061"/>
          <w:u w:val="single"/>
          <w:lang w:eastAsia="fr-FR"/>
        </w:rPr>
        <w:t>bleu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>2 paquets de gâteaux secs (</w:t>
      </w:r>
      <w:r w:rsidRPr="00A63F45">
        <w:rPr>
          <w:rFonts w:ascii="Comic Sans MS" w:eastAsia="Times New Roman" w:hAnsi="Comic Sans MS"/>
          <w:b/>
          <w:color w:val="244061"/>
          <w:u w:val="single"/>
          <w:lang w:eastAsia="fr-FR"/>
        </w:rPr>
        <w:t>sans chocolat ni confiture</w:t>
      </w:r>
      <w:r w:rsidRPr="00963D4E">
        <w:rPr>
          <w:rFonts w:ascii="Comic Sans MS" w:eastAsia="Times New Roman" w:hAnsi="Comic Sans MS"/>
          <w:color w:val="244061"/>
          <w:lang w:eastAsia="fr-FR"/>
        </w:rPr>
        <w:t>) style petit beurre</w:t>
      </w:r>
      <w:r>
        <w:rPr>
          <w:rFonts w:ascii="Comic Sans MS" w:eastAsia="Times New Roman" w:hAnsi="Comic Sans MS"/>
          <w:color w:val="244061"/>
          <w:lang w:eastAsia="fr-FR"/>
        </w:rPr>
        <w:t>, galettes (à renouveler après chaque période de vacances : Toussaint, Noël, Février et Printemps)</w:t>
      </w:r>
    </w:p>
    <w:p w:rsidR="00760020" w:rsidRPr="00963D4E" w:rsidRDefault="00760020" w:rsidP="0076002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>
        <w:rPr>
          <w:rFonts w:ascii="Comic Sans MS" w:eastAsia="Times New Roman" w:hAnsi="Comic Sans MS"/>
          <w:color w:val="244061"/>
          <w:lang w:eastAsia="fr-FR"/>
        </w:rPr>
        <w:t>2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pochette</w:t>
      </w:r>
      <w:r>
        <w:rPr>
          <w:rFonts w:ascii="Comic Sans MS" w:eastAsia="Times New Roman" w:hAnsi="Comic Sans MS"/>
          <w:color w:val="244061"/>
          <w:lang w:eastAsia="fr-FR"/>
        </w:rPr>
        <w:t xml:space="preserve">s </w:t>
      </w:r>
      <w:r w:rsidRPr="00963D4E">
        <w:rPr>
          <w:rFonts w:ascii="Comic Sans MS" w:eastAsia="Times New Roman" w:hAnsi="Comic Sans MS"/>
          <w:color w:val="244061"/>
          <w:lang w:eastAsia="fr-FR"/>
        </w:rPr>
        <w:t>de lingettes bébés</w:t>
      </w: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color w:val="244061"/>
          <w:u w:val="single"/>
          <w:lang w:eastAsia="fr-FR"/>
        </w:rPr>
      </w:pPr>
    </w:p>
    <w:p w:rsidR="00760020" w:rsidRPr="00A63F45" w:rsidRDefault="00760020" w:rsidP="00760020">
      <w:pPr>
        <w:spacing w:after="0" w:line="240" w:lineRule="auto"/>
        <w:ind w:left="644"/>
        <w:rPr>
          <w:rFonts w:ascii="Comic Sans MS" w:eastAsia="Times New Roman" w:hAnsi="Comic Sans MS"/>
          <w:color w:val="244061"/>
          <w:lang w:eastAsia="fr-FR"/>
        </w:rPr>
      </w:pPr>
      <w:r w:rsidRPr="00A63F45">
        <w:rPr>
          <w:rFonts w:ascii="Comic Sans MS" w:eastAsia="Times New Roman" w:hAnsi="Comic Sans MS"/>
          <w:b/>
          <w:color w:val="244061"/>
          <w:u w:val="single"/>
          <w:lang w:eastAsia="fr-FR"/>
        </w:rPr>
        <w:t>Pour la sieste</w:t>
      </w:r>
      <w:r>
        <w:rPr>
          <w:rFonts w:ascii="Comic Sans MS" w:eastAsia="Times New Roman" w:hAnsi="Comic Sans MS"/>
          <w:color w:val="244061"/>
          <w:lang w:eastAsia="fr-FR"/>
        </w:rPr>
        <w:t xml:space="preserve"> : 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1 </w:t>
      </w:r>
      <w:r>
        <w:rPr>
          <w:rFonts w:ascii="Comic Sans MS" w:eastAsia="Times New Roman" w:hAnsi="Comic Sans MS"/>
          <w:color w:val="244061"/>
          <w:lang w:eastAsia="fr-FR"/>
        </w:rPr>
        <w:t xml:space="preserve">TOTEBAG ou 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sac </w:t>
      </w:r>
      <w:r w:rsidRPr="00963D4E">
        <w:rPr>
          <w:rFonts w:ascii="Comic Sans MS" w:eastAsia="Times New Roman" w:hAnsi="Comic Sans MS"/>
          <w:color w:val="244061"/>
          <w:u w:val="single"/>
          <w:lang w:eastAsia="fr-FR"/>
        </w:rPr>
        <w:t>en tissu</w:t>
      </w:r>
      <w:r>
        <w:rPr>
          <w:rFonts w:ascii="Comic Sans MS" w:eastAsia="Times New Roman" w:hAnsi="Comic Sans MS"/>
          <w:color w:val="244061"/>
          <w:lang w:eastAsia="fr-FR"/>
        </w:rPr>
        <w:t xml:space="preserve"> </w:t>
      </w:r>
      <w:r w:rsidRPr="00753BF2">
        <w:rPr>
          <w:rFonts w:ascii="Comic Sans MS" w:eastAsia="Times New Roman" w:hAnsi="Comic Sans MS"/>
          <w:color w:val="244061"/>
          <w:u w:val="single"/>
          <w:lang w:eastAsia="fr-FR"/>
        </w:rPr>
        <w:t>40x30cm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</w:t>
      </w:r>
      <w:r>
        <w:rPr>
          <w:rFonts w:ascii="Comic Sans MS" w:eastAsia="Times New Roman" w:hAnsi="Comic Sans MS"/>
          <w:color w:val="244061"/>
          <w:u w:val="single"/>
          <w:lang w:eastAsia="fr-FR"/>
        </w:rPr>
        <w:t>environ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marqué lisiblement au</w:t>
      </w:r>
      <w:r>
        <w:rPr>
          <w:rFonts w:ascii="Comic Sans MS" w:eastAsia="Times New Roman" w:hAnsi="Comic Sans MS"/>
          <w:color w:val="244061"/>
          <w:lang w:eastAsia="fr-FR"/>
        </w:rPr>
        <w:t xml:space="preserve"> nom et prénom de l’enfant, avec à l’intérieur :</w:t>
      </w:r>
    </w:p>
    <w:p w:rsidR="00760020" w:rsidRPr="00963D4E" w:rsidRDefault="00760020" w:rsidP="00760020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 xml:space="preserve">1 petite couverture (pas de couette) </w:t>
      </w:r>
      <w:r w:rsidRPr="00963D4E">
        <w:rPr>
          <w:rFonts w:ascii="Comic Sans MS" w:eastAsia="Times New Roman" w:hAnsi="Comic Sans MS"/>
          <w:color w:val="244061"/>
          <w:u w:val="single"/>
          <w:lang w:eastAsia="fr-FR"/>
        </w:rPr>
        <w:t>MAXI</w:t>
      </w:r>
      <w:r w:rsidRPr="00963D4E">
        <w:rPr>
          <w:rFonts w:ascii="Comic Sans MS" w:eastAsia="Times New Roman" w:hAnsi="Comic Sans MS"/>
          <w:color w:val="244061"/>
          <w:lang w:eastAsia="fr-FR"/>
        </w:rPr>
        <w:t xml:space="preserve"> 1m20x90cm.</w:t>
      </w:r>
    </w:p>
    <w:p w:rsidR="00760020" w:rsidRPr="00A63F45" w:rsidRDefault="00760020" w:rsidP="00760020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/>
          <w:color w:val="244061"/>
          <w:lang w:eastAsia="fr-FR"/>
        </w:rPr>
      </w:pPr>
      <w:r w:rsidRPr="00963D4E">
        <w:rPr>
          <w:rFonts w:ascii="Comic Sans MS" w:eastAsia="Times New Roman" w:hAnsi="Comic Sans MS"/>
          <w:color w:val="244061"/>
          <w:lang w:eastAsia="fr-FR"/>
        </w:rPr>
        <w:t xml:space="preserve">1 coussin </w:t>
      </w:r>
      <w:r w:rsidRPr="00753BF2">
        <w:rPr>
          <w:rFonts w:ascii="Comic Sans MS" w:eastAsia="Times New Roman" w:hAnsi="Comic Sans MS"/>
          <w:color w:val="244061"/>
          <w:u w:val="single"/>
          <w:lang w:eastAsia="fr-FR"/>
        </w:rPr>
        <w:t>30cmx30cm MAXI</w:t>
      </w:r>
      <w:r w:rsidRPr="00A63F45">
        <w:rPr>
          <w:rFonts w:ascii="Comic Sans MS" w:eastAsia="Times New Roman" w:hAnsi="Comic Sans MS"/>
          <w:color w:val="244061"/>
          <w:lang w:eastAsia="fr-FR"/>
        </w:rPr>
        <w:t xml:space="preserve"> ou une t</w:t>
      </w:r>
      <w:r>
        <w:rPr>
          <w:rFonts w:ascii="Comic Sans MS" w:eastAsia="Times New Roman" w:hAnsi="Comic Sans MS"/>
          <w:color w:val="244061"/>
          <w:lang w:eastAsia="fr-FR"/>
        </w:rPr>
        <w:t>aie d’oreiller (sans oreiller) pour que la tête des enfants ne soit pas en contact direct avec le lit en plastique.</w:t>
      </w:r>
    </w:p>
    <w:p w:rsidR="00760020" w:rsidRPr="00963D4E" w:rsidRDefault="00760020" w:rsidP="00760020">
      <w:pPr>
        <w:spacing w:after="0" w:line="240" w:lineRule="auto"/>
        <w:rPr>
          <w:rFonts w:ascii="Comic Sans MS" w:eastAsia="Times New Roman" w:hAnsi="Comic Sans MS"/>
          <w:b/>
          <w:bCs/>
          <w:color w:val="244061"/>
          <w:lang w:eastAsia="fr-FR"/>
        </w:rPr>
      </w:pPr>
    </w:p>
    <w:p w:rsidR="0051064D" w:rsidRDefault="00760020" w:rsidP="00760020">
      <w:pPr>
        <w:spacing w:after="0" w:line="240" w:lineRule="auto"/>
        <w:rPr>
          <w:rFonts w:ascii="Comic Sans MS" w:eastAsia="Times New Roman" w:hAnsi="Comic Sans MS"/>
          <w:bCs/>
          <w:color w:val="244061"/>
          <w:u w:val="single"/>
          <w:lang w:eastAsia="fr-FR"/>
        </w:rPr>
      </w:pPr>
      <w:r w:rsidRPr="00963D4E">
        <w:rPr>
          <w:rFonts w:ascii="Comic Sans MS" w:eastAsia="Times New Roman" w:hAnsi="Comic Sans MS"/>
          <w:bCs/>
          <w:color w:val="244061"/>
          <w:u w:val="single"/>
          <w:lang w:eastAsia="fr-FR"/>
        </w:rPr>
        <w:t xml:space="preserve">Le DOUDOU </w:t>
      </w:r>
      <w:r w:rsidR="0051064D">
        <w:rPr>
          <w:rFonts w:ascii="Comic Sans MS" w:eastAsia="Times New Roman" w:hAnsi="Comic Sans MS"/>
          <w:bCs/>
          <w:color w:val="244061"/>
          <w:u w:val="single"/>
          <w:lang w:eastAsia="fr-FR"/>
        </w:rPr>
        <w:t>reste à l’école</w:t>
      </w:r>
    </w:p>
    <w:p w:rsidR="00760020" w:rsidRPr="00F6682C" w:rsidRDefault="0051064D" w:rsidP="00760020">
      <w:pPr>
        <w:spacing w:after="0" w:line="240" w:lineRule="auto"/>
        <w:rPr>
          <w:rFonts w:ascii="Comic Sans MS" w:eastAsia="Times New Roman" w:hAnsi="Comic Sans MS"/>
          <w:bCs/>
          <w:color w:val="244061"/>
          <w:lang w:eastAsia="fr-FR"/>
        </w:rPr>
      </w:pPr>
      <w:r>
        <w:rPr>
          <w:rFonts w:ascii="Comic Sans MS" w:eastAsia="Times New Roman" w:hAnsi="Comic Sans MS"/>
          <w:bCs/>
          <w:color w:val="244061"/>
          <w:lang w:eastAsia="fr-FR"/>
        </w:rPr>
        <w:t>L</w:t>
      </w:r>
      <w:r w:rsidR="0084003E">
        <w:rPr>
          <w:rFonts w:ascii="Comic Sans MS" w:eastAsia="Times New Roman" w:hAnsi="Comic Sans MS"/>
          <w:bCs/>
          <w:color w:val="244061"/>
          <w:lang w:eastAsia="fr-FR"/>
        </w:rPr>
        <w:t>es</w:t>
      </w:r>
      <w:r>
        <w:rPr>
          <w:rFonts w:ascii="Comic Sans MS" w:eastAsia="Times New Roman" w:hAnsi="Comic Sans MS"/>
          <w:bCs/>
          <w:color w:val="244061"/>
          <w:lang w:eastAsia="fr-FR"/>
        </w:rPr>
        <w:t xml:space="preserve"> TETINES</w:t>
      </w:r>
      <w:r w:rsidR="0084003E">
        <w:rPr>
          <w:rFonts w:ascii="Comic Sans MS" w:eastAsia="Times New Roman" w:hAnsi="Comic Sans MS"/>
          <w:bCs/>
          <w:color w:val="244061"/>
          <w:lang w:eastAsia="fr-FR"/>
        </w:rPr>
        <w:t xml:space="preserve"> resteront en classe et seront UNIQUEMENT utilisées pour la sieste.</w:t>
      </w:r>
    </w:p>
    <w:p w:rsidR="00760020" w:rsidRPr="00F6682C" w:rsidRDefault="00760020" w:rsidP="00760020">
      <w:pPr>
        <w:spacing w:after="0" w:line="240" w:lineRule="auto"/>
        <w:rPr>
          <w:rFonts w:ascii="Comic Sans MS" w:eastAsia="Times New Roman" w:hAnsi="Comic Sans MS"/>
          <w:bCs/>
          <w:color w:val="244061"/>
          <w:lang w:eastAsia="fr-FR"/>
        </w:rPr>
      </w:pPr>
    </w:p>
    <w:p w:rsidR="00760020" w:rsidRPr="00B7699E" w:rsidRDefault="00760020" w:rsidP="0076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/>
        <w:jc w:val="center"/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>Les vêtements</w:t>
      </w:r>
      <w:r w:rsidRPr="00B7699E"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 xml:space="preserve"> et affaires diverses doivent </w:t>
      </w:r>
      <w:r w:rsidRPr="00B7699E">
        <w:rPr>
          <w:rFonts w:ascii="Comic Sans MS" w:eastAsia="Times New Roman" w:hAnsi="Comic Sans MS"/>
          <w:b/>
          <w:bCs/>
          <w:color w:val="244061"/>
          <w:sz w:val="28"/>
          <w:szCs w:val="28"/>
          <w:u w:val="single"/>
          <w:lang w:eastAsia="fr-FR"/>
        </w:rPr>
        <w:t>toujours</w:t>
      </w:r>
      <w:r w:rsidRPr="00B7699E"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 xml:space="preserve"> être clairement marqués au nom et au prénom de l’enfant</w:t>
      </w:r>
    </w:p>
    <w:p w:rsidR="00B66B11" w:rsidRDefault="00B66B11"/>
    <w:sectPr w:rsidR="00B66B11" w:rsidSect="009A6AB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1015"/>
    <w:multiLevelType w:val="hybridMultilevel"/>
    <w:tmpl w:val="4D8C612E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A70"/>
    <w:multiLevelType w:val="hybridMultilevel"/>
    <w:tmpl w:val="B8B6D53C"/>
    <w:lvl w:ilvl="0" w:tplc="3E5A7F36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20"/>
    <w:rsid w:val="00111476"/>
    <w:rsid w:val="002A75ED"/>
    <w:rsid w:val="002C6B2C"/>
    <w:rsid w:val="003A0AD2"/>
    <w:rsid w:val="0051064D"/>
    <w:rsid w:val="006B06CF"/>
    <w:rsid w:val="00760020"/>
    <w:rsid w:val="0084003E"/>
    <w:rsid w:val="00B66B11"/>
    <w:rsid w:val="00D327EE"/>
    <w:rsid w:val="00D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F83B"/>
  <w15:chartTrackingRefBased/>
  <w15:docId w15:val="{26C80D03-9E28-40C9-ABD8-2BCBFFB1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Adjointe école</cp:lastModifiedBy>
  <cp:revision>6</cp:revision>
  <dcterms:created xsi:type="dcterms:W3CDTF">2024-05-03T13:37:00Z</dcterms:created>
  <dcterms:modified xsi:type="dcterms:W3CDTF">2024-05-27T13:00:00Z</dcterms:modified>
</cp:coreProperties>
</file>